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8413" w14:textId="6F35E8B7" w:rsidR="00D54AC0" w:rsidRPr="00F235B5" w:rsidRDefault="00D54AC0" w:rsidP="00D54AC0">
      <w:pPr>
        <w:rPr>
          <w:rFonts w:ascii="Arial" w:hAnsi="Arial" w:cs="Arial"/>
          <w:sz w:val="20"/>
        </w:rPr>
      </w:pPr>
      <w:r w:rsidRPr="00123DAB">
        <w:rPr>
          <w:rFonts w:ascii="Arial" w:hAnsi="Arial" w:cs="Arial"/>
          <w:b/>
          <w:bCs/>
          <w:sz w:val="28"/>
          <w:szCs w:val="40"/>
        </w:rPr>
        <w:t>Abhishek Kumar</w:t>
      </w:r>
    </w:p>
    <w:p w14:paraId="038BB0F8" w14:textId="541EC589" w:rsidR="00F235B5" w:rsidRPr="000F05AF" w:rsidRDefault="00D54AC0" w:rsidP="00D54AC0">
      <w:pPr>
        <w:rPr>
          <w:rFonts w:ascii="Arial" w:hAnsi="Arial" w:cs="Arial"/>
          <w:sz w:val="20"/>
        </w:rPr>
      </w:pPr>
      <w:r w:rsidRPr="00D54AC0">
        <w:rPr>
          <w:rFonts w:ascii="Arial" w:hAnsi="Arial" w:cs="Arial"/>
          <w:b/>
          <w:bCs/>
          <w:sz w:val="20"/>
        </w:rPr>
        <w:t>Phone Number</w:t>
      </w:r>
      <w:r w:rsidRPr="00D0639D">
        <w:rPr>
          <w:rFonts w:ascii="Arial" w:hAnsi="Arial" w:cs="Arial"/>
          <w:sz w:val="20"/>
        </w:rPr>
        <w:t xml:space="preserve">: 8976214283 | </w:t>
      </w:r>
      <w:r w:rsidRPr="00D54AC0">
        <w:rPr>
          <w:rFonts w:ascii="Arial" w:hAnsi="Arial" w:cs="Arial"/>
          <w:b/>
          <w:bCs/>
          <w:sz w:val="20"/>
        </w:rPr>
        <w:t>Email</w:t>
      </w:r>
      <w:r w:rsidRPr="00D0639D">
        <w:rPr>
          <w:rFonts w:ascii="Arial" w:hAnsi="Arial" w:cs="Arial"/>
          <w:sz w:val="20"/>
        </w:rPr>
        <w:t xml:space="preserve">: akakmisra@gmail.com | </w:t>
      </w:r>
      <w:r w:rsidRPr="00D54AC0">
        <w:rPr>
          <w:rFonts w:ascii="Arial" w:hAnsi="Arial" w:cs="Arial"/>
          <w:b/>
          <w:bCs/>
          <w:sz w:val="20"/>
        </w:rPr>
        <w:t>LinkedIn</w:t>
      </w:r>
      <w:r w:rsidRPr="00D0639D">
        <w:rPr>
          <w:rFonts w:ascii="Arial" w:hAnsi="Arial" w:cs="Arial"/>
          <w:sz w:val="20"/>
        </w:rPr>
        <w:t xml:space="preserve">: </w:t>
      </w:r>
      <w:hyperlink r:id="rId7" w:history="1">
        <w:r w:rsidRPr="00093D51">
          <w:rPr>
            <w:rStyle w:val="Hyperlink"/>
            <w:rFonts w:cstheme="minorHAnsi"/>
            <w:sz w:val="16"/>
            <w:szCs w:val="16"/>
          </w:rPr>
          <w:t>https://www.linkedin.com/in/akakmisra/</w:t>
        </w:r>
      </w:hyperlink>
      <w:r w:rsidRPr="00D0639D">
        <w:rPr>
          <w:rFonts w:ascii="Arial" w:hAnsi="Arial" w:cs="Arial"/>
          <w:sz w:val="20"/>
        </w:rPr>
        <w:t xml:space="preserve"> | </w:t>
      </w:r>
      <w:r w:rsidRPr="00D54AC0">
        <w:rPr>
          <w:rFonts w:ascii="Arial" w:hAnsi="Arial" w:cs="Arial"/>
          <w:b/>
          <w:bCs/>
          <w:sz w:val="20"/>
        </w:rPr>
        <w:t>Location</w:t>
      </w:r>
      <w:r w:rsidRPr="00D0639D">
        <w:rPr>
          <w:rFonts w:ascii="Arial" w:hAnsi="Arial" w:cs="Arial"/>
          <w:sz w:val="20"/>
        </w:rPr>
        <w:t>: Bengaluru, India</w:t>
      </w:r>
    </w:p>
    <w:p w14:paraId="4E4032C4" w14:textId="2FEF0730" w:rsidR="00F235B5" w:rsidRPr="00F235B5" w:rsidRDefault="00F235B5" w:rsidP="00F235B5">
      <w:pPr>
        <w:rPr>
          <w:rFonts w:ascii="Arial" w:hAnsi="Arial" w:cs="Arial"/>
          <w:sz w:val="20"/>
        </w:rPr>
      </w:pPr>
      <w:r w:rsidRPr="00F235B5">
        <w:rPr>
          <w:rFonts w:ascii="Arial" w:hAnsi="Arial" w:cs="Arial"/>
          <w:b/>
          <w:bCs/>
          <w:szCs w:val="36"/>
        </w:rPr>
        <w:t>Summary</w:t>
      </w:r>
      <w:r>
        <w:rPr>
          <w:rFonts w:ascii="Arial" w:hAnsi="Arial" w:cs="Arial"/>
          <w:b/>
          <w:bCs/>
          <w:szCs w:val="36"/>
        </w:rPr>
        <w:t>:</w:t>
      </w:r>
    </w:p>
    <w:p w14:paraId="33A4F26D" w14:textId="450048C2" w:rsidR="00D957AE" w:rsidRDefault="00FA7C1F" w:rsidP="00D957AE">
      <w:pPr>
        <w:rPr>
          <w:rFonts w:ascii="Arial" w:hAnsi="Arial" w:cs="Arial"/>
          <w:b/>
          <w:sz w:val="20"/>
        </w:rPr>
      </w:pPr>
      <w:r w:rsidRPr="00FA7C1F">
        <w:rPr>
          <w:rFonts w:ascii="Arial" w:hAnsi="Arial" w:cs="Arial"/>
          <w:sz w:val="20"/>
          <w:szCs w:val="20"/>
        </w:rPr>
        <w:t>PMP®</w:t>
      </w:r>
      <w:r>
        <w:rPr>
          <w:rFonts w:ascii="Arial" w:hAnsi="Arial" w:cs="Arial"/>
          <w:b/>
          <w:bCs/>
          <w:sz w:val="28"/>
          <w:szCs w:val="40"/>
        </w:rPr>
        <w:t xml:space="preserve"> </w:t>
      </w:r>
      <w:r w:rsidRPr="00FA7C1F">
        <w:rPr>
          <w:rFonts w:ascii="Arial" w:hAnsi="Arial" w:cs="Arial"/>
          <w:sz w:val="20"/>
          <w:szCs w:val="20"/>
        </w:rPr>
        <w:t>certified</w:t>
      </w:r>
      <w:r>
        <w:rPr>
          <w:rFonts w:ascii="Arial" w:hAnsi="Arial" w:cs="Arial"/>
          <w:b/>
          <w:bCs/>
          <w:sz w:val="28"/>
          <w:szCs w:val="40"/>
        </w:rPr>
        <w:t xml:space="preserve"> </w:t>
      </w:r>
      <w:r w:rsidR="00382ADD" w:rsidRPr="00382ADD">
        <w:rPr>
          <w:rFonts w:ascii="Arial" w:hAnsi="Arial" w:cs="Arial"/>
          <w:sz w:val="20"/>
        </w:rPr>
        <w:t>Project Manager with 12+ years of experience in the pharmaceutical, healthcare, and technology industries, specializing in omnichannel operations and Software Development Life Cycle (SDLC) management. Proven ability to lead cross-functional teams, manage project execution, and ensure client satisfaction. Expertise in Agile methodologies, risk mitigation, and process improvement. Seeking to leverage skills in project planning, stakeholder communication, and delivery excellence to contribute to [Company Name]'s success. Adept in managing project lifecycles, optimizing delivery processes, and driving successful project outcomes.</w:t>
      </w:r>
      <w:r w:rsidR="00D957AE" w:rsidRPr="00D957AE">
        <w:rPr>
          <w:rFonts w:ascii="Arial" w:hAnsi="Arial" w:cs="Arial"/>
          <w:b/>
          <w:sz w:val="20"/>
        </w:rPr>
        <w:t xml:space="preserve"> </w:t>
      </w:r>
    </w:p>
    <w:p w14:paraId="1BD4C06E" w14:textId="7D80FC8F" w:rsidR="00872C46" w:rsidRPr="00F235B5" w:rsidRDefault="00872C46" w:rsidP="00872C46">
      <w:pPr>
        <w:rPr>
          <w:rFonts w:ascii="Arial" w:hAnsi="Arial" w:cs="Arial"/>
          <w:b/>
          <w:szCs w:val="36"/>
        </w:rPr>
      </w:pPr>
      <w:r>
        <w:rPr>
          <w:rFonts w:ascii="Arial" w:hAnsi="Arial" w:cs="Arial"/>
          <w:b/>
          <w:szCs w:val="36"/>
        </w:rPr>
        <w:t>Skills:</w:t>
      </w:r>
    </w:p>
    <w:p w14:paraId="0A2DDBFA" w14:textId="35EF6AC0" w:rsidR="00872C46" w:rsidRDefault="00872C46" w:rsidP="00D957AE">
      <w:pPr>
        <w:rPr>
          <w:rFonts w:ascii="Arial" w:hAnsi="Arial" w:cs="Arial"/>
          <w:bCs/>
          <w:sz w:val="20"/>
        </w:rPr>
      </w:pPr>
      <w:r w:rsidRPr="00872C46">
        <w:rPr>
          <w:rFonts w:ascii="Arial" w:hAnsi="Arial" w:cs="Arial"/>
          <w:bCs/>
          <w:sz w:val="20"/>
        </w:rPr>
        <w:t>Agile (Scrum or Kanban) | SDLC | Waterfall | Project Planning | Project Execution | Project Tracking | Requirements Gathering | Risk Management | Cost/Benefit Analysis | Client Relationship Management | Client Communication | Client Needs Analysis | Customer Facing | Stakeholder Management | Internal &amp; External Stakeholder Coordination | Executive Sponsor Communication | Cross-Functional Team Leadership | People Management | ERP Systems | Budget Management | Financial Projections | Market Performance Analysis |  | Presentation Skills (PowerPoint) | Documentation (PRDs, User Stories, Acceptance Criteria) | Status Reporting</w:t>
      </w:r>
    </w:p>
    <w:p w14:paraId="65AA8969" w14:textId="77777777" w:rsidR="006A0BD1" w:rsidRPr="00374668" w:rsidRDefault="006A0BD1" w:rsidP="006A0BD1">
      <w:pPr>
        <w:rPr>
          <w:rFonts w:ascii="Arial" w:hAnsi="Arial" w:cs="Arial"/>
          <w:b/>
          <w:bCs/>
        </w:rPr>
      </w:pPr>
      <w:r w:rsidRPr="00374668">
        <w:rPr>
          <w:rFonts w:ascii="Arial" w:hAnsi="Arial" w:cs="Arial"/>
          <w:b/>
          <w:bCs/>
        </w:rPr>
        <w:t xml:space="preserve">Certification </w:t>
      </w:r>
    </w:p>
    <w:p w14:paraId="5A667AAD" w14:textId="5576E04D" w:rsidR="006A0BD1" w:rsidRPr="00374668" w:rsidRDefault="006A0BD1" w:rsidP="006A0BD1">
      <w:pPr>
        <w:rPr>
          <w:rFonts w:ascii="Arial" w:hAnsi="Arial" w:cs="Arial"/>
          <w:sz w:val="20"/>
        </w:rPr>
      </w:pPr>
      <w:r w:rsidRPr="00374668">
        <w:rPr>
          <w:rFonts w:ascii="Arial" w:hAnsi="Arial" w:cs="Arial"/>
          <w:sz w:val="20"/>
        </w:rPr>
        <w:t>● Project Management Professional (</w:t>
      </w:r>
      <w:r w:rsidR="007A5A47">
        <w:rPr>
          <w:rFonts w:ascii="Arial" w:hAnsi="Arial" w:cs="Arial"/>
          <w:sz w:val="20"/>
        </w:rPr>
        <w:t xml:space="preserve">Issued by: </w:t>
      </w:r>
      <w:r w:rsidRPr="00374668">
        <w:rPr>
          <w:rFonts w:ascii="Arial" w:hAnsi="Arial" w:cs="Arial"/>
          <w:sz w:val="20"/>
        </w:rPr>
        <w:t>PMP)</w:t>
      </w:r>
    </w:p>
    <w:p w14:paraId="287D3084" w14:textId="1116613A" w:rsidR="006A0BD1" w:rsidRPr="00374668" w:rsidRDefault="006A0BD1" w:rsidP="006A0BD1">
      <w:pPr>
        <w:rPr>
          <w:rFonts w:ascii="Arial" w:hAnsi="Arial" w:cs="Arial"/>
          <w:sz w:val="20"/>
        </w:rPr>
      </w:pPr>
      <w:r w:rsidRPr="00374668">
        <w:rPr>
          <w:rFonts w:ascii="Arial" w:hAnsi="Arial" w:cs="Arial"/>
          <w:sz w:val="20"/>
        </w:rPr>
        <w:t>● Digital Adoption Certification</w:t>
      </w:r>
      <w:r w:rsidR="00F02689">
        <w:rPr>
          <w:rFonts w:ascii="Arial" w:hAnsi="Arial" w:cs="Arial"/>
          <w:sz w:val="20"/>
        </w:rPr>
        <w:t xml:space="preserve"> (</w:t>
      </w:r>
      <w:r w:rsidR="007A5A47">
        <w:rPr>
          <w:rFonts w:ascii="Arial" w:hAnsi="Arial" w:cs="Arial"/>
          <w:sz w:val="20"/>
        </w:rPr>
        <w:t xml:space="preserve">Issued by: </w:t>
      </w:r>
      <w:r w:rsidR="00F02689">
        <w:rPr>
          <w:rFonts w:ascii="Arial" w:hAnsi="Arial" w:cs="Arial"/>
          <w:sz w:val="20"/>
        </w:rPr>
        <w:t>Pendo)</w:t>
      </w:r>
      <w:r w:rsidRPr="00374668">
        <w:rPr>
          <w:rFonts w:ascii="Arial" w:hAnsi="Arial" w:cs="Arial"/>
          <w:sz w:val="20"/>
        </w:rPr>
        <w:t xml:space="preserve"> </w:t>
      </w:r>
    </w:p>
    <w:p w14:paraId="65BB007B" w14:textId="229CA91E" w:rsidR="006A0BD1" w:rsidRDefault="006A0BD1" w:rsidP="006A0BD1">
      <w:pPr>
        <w:rPr>
          <w:rFonts w:ascii="Arial" w:hAnsi="Arial" w:cs="Arial"/>
          <w:b/>
          <w:bCs/>
          <w:szCs w:val="36"/>
        </w:rPr>
      </w:pPr>
      <w:r w:rsidRPr="00BD0035">
        <w:rPr>
          <w:rFonts w:ascii="Arial" w:hAnsi="Arial" w:cs="Arial"/>
          <w:sz w:val="20"/>
        </w:rPr>
        <w:t xml:space="preserve">● LinkedIn Certified Marketing Insider </w:t>
      </w:r>
      <w:r w:rsidR="00D70544">
        <w:rPr>
          <w:rFonts w:ascii="Arial" w:hAnsi="Arial" w:cs="Arial"/>
          <w:sz w:val="20"/>
        </w:rPr>
        <w:t>(</w:t>
      </w:r>
      <w:r w:rsidR="007A5A47">
        <w:rPr>
          <w:rFonts w:ascii="Arial" w:hAnsi="Arial" w:cs="Arial"/>
          <w:sz w:val="20"/>
        </w:rPr>
        <w:t xml:space="preserve">Issued by: </w:t>
      </w:r>
      <w:r w:rsidR="00D70544">
        <w:rPr>
          <w:rFonts w:ascii="Arial" w:hAnsi="Arial" w:cs="Arial"/>
          <w:sz w:val="20"/>
        </w:rPr>
        <w:t>LinkedIn)</w:t>
      </w:r>
    </w:p>
    <w:p w14:paraId="41F4C15B" w14:textId="77777777" w:rsidR="006A0BD1" w:rsidRPr="00872C46" w:rsidRDefault="006A0BD1" w:rsidP="00D957AE">
      <w:pPr>
        <w:rPr>
          <w:rFonts w:ascii="Arial" w:hAnsi="Arial" w:cs="Arial"/>
          <w:bCs/>
          <w:sz w:val="20"/>
        </w:rPr>
      </w:pPr>
    </w:p>
    <w:p w14:paraId="496BAC03" w14:textId="5865EDDD" w:rsidR="00F235B5" w:rsidRPr="00F235B5" w:rsidRDefault="00F235B5" w:rsidP="00D957AE">
      <w:pPr>
        <w:rPr>
          <w:rFonts w:ascii="Arial" w:hAnsi="Arial" w:cs="Arial"/>
          <w:b/>
          <w:szCs w:val="36"/>
        </w:rPr>
      </w:pPr>
      <w:r w:rsidRPr="00F235B5">
        <w:rPr>
          <w:rFonts w:ascii="Arial" w:hAnsi="Arial" w:cs="Arial"/>
          <w:b/>
          <w:szCs w:val="36"/>
        </w:rPr>
        <w:t>Experience</w:t>
      </w:r>
      <w:r w:rsidR="00872C46">
        <w:rPr>
          <w:rFonts w:ascii="Arial" w:hAnsi="Arial" w:cs="Arial"/>
          <w:b/>
          <w:szCs w:val="36"/>
        </w:rPr>
        <w:t>:</w:t>
      </w:r>
    </w:p>
    <w:p w14:paraId="6EC456FE" w14:textId="77777777" w:rsidR="00F235B5" w:rsidRDefault="00F235B5" w:rsidP="00F235B5">
      <w:pPr>
        <w:pStyle w:val="ListParagraph"/>
        <w:numPr>
          <w:ilvl w:val="0"/>
          <w:numId w:val="2"/>
        </w:numPr>
        <w:rPr>
          <w:rFonts w:ascii="Arial" w:hAnsi="Arial" w:cs="Arial"/>
          <w:b/>
          <w:bCs/>
          <w:sz w:val="20"/>
        </w:rPr>
      </w:pPr>
      <w:r w:rsidRPr="00F235B5">
        <w:rPr>
          <w:rFonts w:ascii="Arial" w:hAnsi="Arial" w:cs="Arial"/>
          <w:b/>
          <w:bCs/>
          <w:sz w:val="20"/>
        </w:rPr>
        <w:t xml:space="preserve">Senior Associate Global Project Manager, </w:t>
      </w:r>
    </w:p>
    <w:p w14:paraId="74523767" w14:textId="310D0E91" w:rsidR="00F235B5" w:rsidRDefault="00F235B5" w:rsidP="00F235B5">
      <w:pPr>
        <w:pStyle w:val="ListParagraph"/>
        <w:rPr>
          <w:rFonts w:ascii="Arial" w:hAnsi="Arial" w:cs="Arial"/>
          <w:sz w:val="20"/>
        </w:rPr>
      </w:pPr>
      <w:r w:rsidRPr="00F235B5">
        <w:rPr>
          <w:rFonts w:ascii="Arial" w:hAnsi="Arial" w:cs="Arial"/>
          <w:sz w:val="20"/>
        </w:rPr>
        <w:t xml:space="preserve">Novo Nordisk · Full-time, </w:t>
      </w:r>
      <w:r w:rsidR="00054A48">
        <w:rPr>
          <w:rFonts w:ascii="Arial" w:hAnsi="Arial" w:cs="Arial"/>
          <w:sz w:val="20"/>
        </w:rPr>
        <w:t>08/</w:t>
      </w:r>
      <w:r w:rsidRPr="00F235B5">
        <w:rPr>
          <w:rFonts w:ascii="Arial" w:hAnsi="Arial" w:cs="Arial"/>
          <w:sz w:val="20"/>
        </w:rPr>
        <w:t>2022 – Present, Bengaluru, Karnataka, India</w:t>
      </w:r>
    </w:p>
    <w:p w14:paraId="5ED5F120" w14:textId="77777777" w:rsidR="00054A48" w:rsidRDefault="00054A48" w:rsidP="001C135D">
      <w:pPr>
        <w:pStyle w:val="ListParagraph"/>
        <w:ind w:left="360"/>
        <w:rPr>
          <w:rFonts w:ascii="Arial" w:hAnsi="Arial" w:cs="Arial"/>
          <w:b/>
          <w:bCs/>
          <w:sz w:val="20"/>
        </w:rPr>
      </w:pPr>
    </w:p>
    <w:p w14:paraId="3B1B0CDE" w14:textId="33A86921" w:rsidR="00643C67" w:rsidRDefault="001C135D" w:rsidP="001C135D">
      <w:pPr>
        <w:pStyle w:val="ListParagraph"/>
        <w:ind w:left="360"/>
        <w:rPr>
          <w:rFonts w:ascii="Arial" w:hAnsi="Arial" w:cs="Arial"/>
          <w:b/>
          <w:bCs/>
          <w:sz w:val="20"/>
        </w:rPr>
      </w:pPr>
      <w:r w:rsidRPr="001C135D">
        <w:rPr>
          <w:rFonts w:ascii="Arial" w:hAnsi="Arial" w:cs="Arial"/>
          <w:b/>
          <w:bCs/>
          <w:sz w:val="20"/>
        </w:rPr>
        <w:t>Roles and Responsibilities:</w:t>
      </w:r>
    </w:p>
    <w:p w14:paraId="26ADCA7D" w14:textId="77777777" w:rsidR="004F28A2" w:rsidRPr="004F28A2" w:rsidRDefault="004F28A2" w:rsidP="004F28A2">
      <w:pPr>
        <w:pStyle w:val="ListParagraph"/>
        <w:numPr>
          <w:ilvl w:val="0"/>
          <w:numId w:val="1"/>
        </w:numPr>
        <w:rPr>
          <w:rFonts w:ascii="Arial" w:hAnsi="Arial" w:cs="Arial"/>
          <w:sz w:val="20"/>
        </w:rPr>
      </w:pPr>
      <w:r w:rsidRPr="004F28A2">
        <w:rPr>
          <w:rFonts w:ascii="Arial" w:hAnsi="Arial" w:cs="Arial"/>
          <w:sz w:val="20"/>
        </w:rPr>
        <w:t xml:space="preserve">Develop and manage annual brand budget, profit/loss projections, expenditure spending, and other financial considerations. </w:t>
      </w:r>
    </w:p>
    <w:p w14:paraId="1BA3E726" w14:textId="103EA72C" w:rsidR="004F28A2" w:rsidRDefault="00654CB3" w:rsidP="004F28A2">
      <w:pPr>
        <w:pStyle w:val="ListParagraph"/>
        <w:numPr>
          <w:ilvl w:val="0"/>
          <w:numId w:val="1"/>
        </w:numPr>
        <w:rPr>
          <w:rFonts w:ascii="Arial" w:hAnsi="Arial" w:cs="Arial"/>
          <w:sz w:val="20"/>
        </w:rPr>
      </w:pPr>
      <w:r>
        <w:rPr>
          <w:rFonts w:ascii="Arial" w:hAnsi="Arial" w:cs="Arial"/>
          <w:sz w:val="20"/>
        </w:rPr>
        <w:t>Present</w:t>
      </w:r>
      <w:r w:rsidR="004F28A2" w:rsidRPr="004F28A2">
        <w:rPr>
          <w:rFonts w:ascii="Arial" w:hAnsi="Arial" w:cs="Arial"/>
          <w:sz w:val="20"/>
        </w:rPr>
        <w:t xml:space="preserve"> market </w:t>
      </w:r>
      <w:r>
        <w:rPr>
          <w:rFonts w:ascii="Arial" w:hAnsi="Arial" w:cs="Arial"/>
          <w:sz w:val="20"/>
        </w:rPr>
        <w:t>performance insights</w:t>
      </w:r>
      <w:r w:rsidR="004F28A2" w:rsidRPr="004F28A2">
        <w:rPr>
          <w:rFonts w:ascii="Arial" w:hAnsi="Arial" w:cs="Arial"/>
          <w:sz w:val="20"/>
        </w:rPr>
        <w:t xml:space="preserve">, forecasts, competitive </w:t>
      </w:r>
      <w:r w:rsidR="00341887">
        <w:rPr>
          <w:rFonts w:ascii="Arial" w:hAnsi="Arial" w:cs="Arial"/>
          <w:sz w:val="20"/>
        </w:rPr>
        <w:t>analysis</w:t>
      </w:r>
      <w:r w:rsidR="004F28A2" w:rsidRPr="004F28A2">
        <w:rPr>
          <w:rFonts w:ascii="Arial" w:hAnsi="Arial" w:cs="Arial"/>
          <w:sz w:val="20"/>
        </w:rPr>
        <w:t xml:space="preserve">, campaign </w:t>
      </w:r>
      <w:r w:rsidR="00674531" w:rsidRPr="004F28A2">
        <w:rPr>
          <w:rFonts w:ascii="Arial" w:hAnsi="Arial" w:cs="Arial"/>
          <w:sz w:val="20"/>
        </w:rPr>
        <w:t>results</w:t>
      </w:r>
      <w:r w:rsidR="00674531">
        <w:rPr>
          <w:rFonts w:ascii="Arial" w:hAnsi="Arial" w:cs="Arial"/>
          <w:sz w:val="20"/>
        </w:rPr>
        <w:t xml:space="preserve"> (</w:t>
      </w:r>
      <w:r w:rsidR="00430E0D">
        <w:rPr>
          <w:rFonts w:ascii="Arial" w:hAnsi="Arial" w:cs="Arial"/>
          <w:sz w:val="20"/>
        </w:rPr>
        <w:t>social media</w:t>
      </w:r>
      <w:r w:rsidR="00341887">
        <w:rPr>
          <w:rFonts w:ascii="Arial" w:hAnsi="Arial" w:cs="Arial"/>
          <w:sz w:val="20"/>
        </w:rPr>
        <w:t>, Paid search and 3</w:t>
      </w:r>
      <w:r w:rsidR="00341887" w:rsidRPr="00341887">
        <w:rPr>
          <w:rFonts w:ascii="Arial" w:hAnsi="Arial" w:cs="Arial"/>
          <w:sz w:val="20"/>
          <w:vertAlign w:val="superscript"/>
        </w:rPr>
        <w:t>rd</w:t>
      </w:r>
      <w:r w:rsidR="00341887">
        <w:rPr>
          <w:rFonts w:ascii="Arial" w:hAnsi="Arial" w:cs="Arial"/>
          <w:sz w:val="20"/>
        </w:rPr>
        <w:t xml:space="preserve"> party campaign</w:t>
      </w:r>
      <w:r w:rsidR="0053134B">
        <w:rPr>
          <w:rFonts w:ascii="Arial" w:hAnsi="Arial" w:cs="Arial"/>
          <w:sz w:val="20"/>
        </w:rPr>
        <w:t>s</w:t>
      </w:r>
      <w:r w:rsidR="00341887">
        <w:rPr>
          <w:rFonts w:ascii="Arial" w:hAnsi="Arial" w:cs="Arial"/>
          <w:sz w:val="20"/>
        </w:rPr>
        <w:t>)</w:t>
      </w:r>
      <w:r w:rsidR="004F28A2" w:rsidRPr="004F28A2">
        <w:rPr>
          <w:rFonts w:ascii="Arial" w:hAnsi="Arial" w:cs="Arial"/>
          <w:sz w:val="20"/>
        </w:rPr>
        <w:t xml:space="preserve">, and consumer trends </w:t>
      </w:r>
      <w:r w:rsidR="00430E0D" w:rsidRPr="004F28A2">
        <w:rPr>
          <w:rFonts w:ascii="Arial" w:hAnsi="Arial" w:cs="Arial"/>
          <w:sz w:val="20"/>
        </w:rPr>
        <w:t>to</w:t>
      </w:r>
      <w:r w:rsidR="004F28A2" w:rsidRPr="004F28A2">
        <w:rPr>
          <w:rFonts w:ascii="Arial" w:hAnsi="Arial" w:cs="Arial"/>
          <w:sz w:val="20"/>
        </w:rPr>
        <w:t xml:space="preserve"> translate results into actionable insights for </w:t>
      </w:r>
      <w:r w:rsidR="0053134B">
        <w:rPr>
          <w:rFonts w:ascii="Arial" w:hAnsi="Arial" w:cs="Arial"/>
          <w:sz w:val="20"/>
        </w:rPr>
        <w:t xml:space="preserve">Commercial </w:t>
      </w:r>
      <w:r w:rsidR="004F28A2" w:rsidRPr="004F28A2">
        <w:rPr>
          <w:rFonts w:ascii="Arial" w:hAnsi="Arial" w:cs="Arial"/>
          <w:sz w:val="20"/>
        </w:rPr>
        <w:t>CongressHub Team</w:t>
      </w:r>
    </w:p>
    <w:p w14:paraId="13D62D2C" w14:textId="28D1DE47" w:rsidR="007D1A27" w:rsidRDefault="007D1A27" w:rsidP="004F28A2">
      <w:pPr>
        <w:pStyle w:val="ListParagraph"/>
        <w:numPr>
          <w:ilvl w:val="0"/>
          <w:numId w:val="1"/>
        </w:numPr>
        <w:rPr>
          <w:rFonts w:ascii="Arial" w:hAnsi="Arial" w:cs="Arial"/>
          <w:sz w:val="20"/>
        </w:rPr>
      </w:pPr>
      <w:r>
        <w:rPr>
          <w:rFonts w:ascii="Arial" w:hAnsi="Arial" w:cs="Arial"/>
          <w:sz w:val="20"/>
        </w:rPr>
        <w:t xml:space="preserve">Mentoring and guiding </w:t>
      </w:r>
      <w:r w:rsidR="00C512EB">
        <w:rPr>
          <w:rFonts w:ascii="Arial" w:hAnsi="Arial" w:cs="Arial"/>
          <w:sz w:val="20"/>
        </w:rPr>
        <w:t>external agencies and Internal agencies like ContentHub (responsible for web projects</w:t>
      </w:r>
      <w:r w:rsidR="00060293">
        <w:rPr>
          <w:rFonts w:ascii="Arial" w:hAnsi="Arial" w:cs="Arial"/>
          <w:sz w:val="20"/>
        </w:rPr>
        <w:t xml:space="preserve"> and web applications like AEM), Engagement analytics (Responsible for Adobe analytics reporting, </w:t>
      </w:r>
      <w:r w:rsidR="00E06521">
        <w:rPr>
          <w:rFonts w:ascii="Arial" w:hAnsi="Arial" w:cs="Arial"/>
          <w:sz w:val="20"/>
        </w:rPr>
        <w:t xml:space="preserve">Adobe Target journeys and Hotjar for web surveys and heatmaps) and DM Hub (responsible for SEO, Google Ads, </w:t>
      </w:r>
      <w:r w:rsidR="00690EDF">
        <w:rPr>
          <w:rFonts w:ascii="Arial" w:hAnsi="Arial" w:cs="Arial"/>
          <w:sz w:val="20"/>
        </w:rPr>
        <w:t xml:space="preserve">Facebook ads, LinkedIn ads and Website audits) for overall year-over-year growth of commercial </w:t>
      </w:r>
      <w:r w:rsidR="009A63E1">
        <w:rPr>
          <w:rFonts w:ascii="Arial" w:hAnsi="Arial" w:cs="Arial"/>
          <w:sz w:val="20"/>
        </w:rPr>
        <w:t>events across different brand segments and commercial events</w:t>
      </w:r>
    </w:p>
    <w:p w14:paraId="3D5A64AA" w14:textId="40F8961E" w:rsidR="00F235B5" w:rsidRPr="00F235B5" w:rsidRDefault="00F235B5" w:rsidP="00F235B5">
      <w:pPr>
        <w:pStyle w:val="ListParagraph"/>
        <w:numPr>
          <w:ilvl w:val="0"/>
          <w:numId w:val="1"/>
        </w:numPr>
        <w:rPr>
          <w:rFonts w:ascii="Arial" w:hAnsi="Arial" w:cs="Arial"/>
          <w:sz w:val="20"/>
        </w:rPr>
      </w:pPr>
      <w:r w:rsidRPr="00F235B5">
        <w:rPr>
          <w:rFonts w:ascii="Arial" w:hAnsi="Arial" w:cs="Arial"/>
          <w:sz w:val="20"/>
        </w:rPr>
        <w:t xml:space="preserve">Managing, developing, and continuously optimizing our Global external congress website (https://pro.novonordisk.com/) “Novo Nordisk CongressHub” to ensure best in class digital and hybrid commercial congress presence for Novo Nordisk. This includes designing optimal </w:t>
      </w:r>
      <w:r w:rsidRPr="00F235B5">
        <w:rPr>
          <w:rFonts w:ascii="Arial" w:hAnsi="Arial" w:cs="Arial"/>
          <w:sz w:val="20"/>
        </w:rPr>
        <w:lastRenderedPageBreak/>
        <w:t>user experience, managing the backlog of new functionalities, and adapting website design based on insights.</w:t>
      </w:r>
    </w:p>
    <w:p w14:paraId="2B11D70F" w14:textId="0229B46A" w:rsidR="00F235B5" w:rsidRPr="00F235B5" w:rsidRDefault="00F235B5" w:rsidP="00F235B5">
      <w:pPr>
        <w:pStyle w:val="ListParagraph"/>
        <w:numPr>
          <w:ilvl w:val="0"/>
          <w:numId w:val="1"/>
        </w:numPr>
        <w:rPr>
          <w:rFonts w:ascii="Arial" w:hAnsi="Arial" w:cs="Arial"/>
          <w:sz w:val="20"/>
        </w:rPr>
      </w:pPr>
      <w:r w:rsidRPr="00F235B5">
        <w:rPr>
          <w:rFonts w:ascii="Arial" w:hAnsi="Arial" w:cs="Arial"/>
          <w:sz w:val="20"/>
        </w:rPr>
        <w:t xml:space="preserve">Maintaining, optimizing and reporting on Congress data and analytics including all relevant datapoints for congresses (organiser data, CongressHub, Science Hub, delegate data, paid media,SoMe data and more). </w:t>
      </w:r>
    </w:p>
    <w:p w14:paraId="4898F767" w14:textId="533B9875" w:rsidR="00F235B5" w:rsidRDefault="00F235B5" w:rsidP="00F235B5">
      <w:pPr>
        <w:pStyle w:val="ListParagraph"/>
        <w:numPr>
          <w:ilvl w:val="0"/>
          <w:numId w:val="1"/>
        </w:numPr>
        <w:rPr>
          <w:rFonts w:ascii="Arial" w:hAnsi="Arial" w:cs="Arial"/>
          <w:sz w:val="20"/>
        </w:rPr>
      </w:pPr>
      <w:r w:rsidRPr="00F235B5">
        <w:rPr>
          <w:rFonts w:ascii="Arial" w:hAnsi="Arial" w:cs="Arial"/>
          <w:sz w:val="20"/>
        </w:rPr>
        <w:t xml:space="preserve">Working closely with key colleagues in the Customer Engagement Team (Associate Director for </w:t>
      </w:r>
      <w:r w:rsidR="00EF060B" w:rsidRPr="00F235B5">
        <w:rPr>
          <w:rFonts w:ascii="Arial" w:hAnsi="Arial" w:cs="Arial"/>
          <w:sz w:val="20"/>
        </w:rPr>
        <w:t>congress</w:t>
      </w:r>
      <w:r w:rsidRPr="00F235B5">
        <w:rPr>
          <w:rFonts w:ascii="Arial" w:hAnsi="Arial" w:cs="Arial"/>
          <w:sz w:val="20"/>
        </w:rPr>
        <w:t>, all Global MCE Managers responsible for the congress channel, Digital Media Hub and important internal stakeholders in Multichannel Excellence and Operations (MCE) Team).</w:t>
      </w:r>
    </w:p>
    <w:p w14:paraId="73C0CF2B" w14:textId="0137AE17" w:rsidR="00721C89" w:rsidRPr="00721C89" w:rsidRDefault="00721C89" w:rsidP="005E07C2">
      <w:pPr>
        <w:pStyle w:val="ListParagraph"/>
        <w:numPr>
          <w:ilvl w:val="0"/>
          <w:numId w:val="1"/>
        </w:numPr>
        <w:rPr>
          <w:rFonts w:ascii="Arial" w:hAnsi="Arial" w:cs="Arial"/>
          <w:sz w:val="20"/>
        </w:rPr>
      </w:pPr>
      <w:r w:rsidRPr="00721C89">
        <w:rPr>
          <w:rFonts w:ascii="Arial" w:hAnsi="Arial" w:cs="Arial"/>
          <w:sz w:val="20"/>
        </w:rPr>
        <w:t xml:space="preserve">Identify key industry trends and opportunities that align with </w:t>
      </w:r>
      <w:r w:rsidR="005E07C2">
        <w:rPr>
          <w:rFonts w:ascii="Arial" w:hAnsi="Arial" w:cs="Arial"/>
          <w:sz w:val="20"/>
        </w:rPr>
        <w:t>CongressHub</w:t>
      </w:r>
      <w:r w:rsidRPr="00721C89">
        <w:rPr>
          <w:rFonts w:ascii="Arial" w:hAnsi="Arial" w:cs="Arial"/>
          <w:sz w:val="20"/>
        </w:rPr>
        <w:t xml:space="preserve"> goals.</w:t>
      </w:r>
    </w:p>
    <w:p w14:paraId="46D8A007" w14:textId="67DB4936" w:rsidR="00721C89" w:rsidRPr="00721C89" w:rsidRDefault="00721C89" w:rsidP="005E07C2">
      <w:pPr>
        <w:pStyle w:val="ListParagraph"/>
        <w:numPr>
          <w:ilvl w:val="0"/>
          <w:numId w:val="1"/>
        </w:numPr>
        <w:rPr>
          <w:rFonts w:ascii="Arial" w:hAnsi="Arial" w:cs="Arial"/>
          <w:sz w:val="20"/>
        </w:rPr>
      </w:pPr>
      <w:r w:rsidRPr="00721C89">
        <w:rPr>
          <w:rFonts w:ascii="Arial" w:hAnsi="Arial" w:cs="Arial"/>
          <w:sz w:val="20"/>
        </w:rPr>
        <w:t xml:space="preserve">Develop a strategic plan outlining how </w:t>
      </w:r>
      <w:r w:rsidR="005E07C2">
        <w:rPr>
          <w:rFonts w:ascii="Arial" w:hAnsi="Arial" w:cs="Arial"/>
          <w:sz w:val="20"/>
        </w:rPr>
        <w:t>CongressHub</w:t>
      </w:r>
      <w:r w:rsidR="005E07C2" w:rsidRPr="00721C89">
        <w:rPr>
          <w:rFonts w:ascii="Arial" w:hAnsi="Arial" w:cs="Arial"/>
          <w:sz w:val="20"/>
        </w:rPr>
        <w:t xml:space="preserve"> </w:t>
      </w:r>
      <w:r w:rsidRPr="00721C89">
        <w:rPr>
          <w:rFonts w:ascii="Arial" w:hAnsi="Arial" w:cs="Arial"/>
          <w:sz w:val="20"/>
        </w:rPr>
        <w:t xml:space="preserve">can leverage </w:t>
      </w:r>
      <w:r w:rsidR="00C852AE">
        <w:rPr>
          <w:rFonts w:ascii="Arial" w:hAnsi="Arial" w:cs="Arial"/>
          <w:sz w:val="20"/>
        </w:rPr>
        <w:t>existing online growth</w:t>
      </w:r>
      <w:r w:rsidRPr="00721C89">
        <w:rPr>
          <w:rFonts w:ascii="Arial" w:hAnsi="Arial" w:cs="Arial"/>
          <w:sz w:val="20"/>
        </w:rPr>
        <w:t xml:space="preserve"> opportunities.</w:t>
      </w:r>
    </w:p>
    <w:p w14:paraId="7F800CAC" w14:textId="70E54BF0" w:rsidR="00721C89" w:rsidRPr="00721C89" w:rsidRDefault="00E91527" w:rsidP="005E07C2">
      <w:pPr>
        <w:pStyle w:val="ListParagraph"/>
        <w:numPr>
          <w:ilvl w:val="0"/>
          <w:numId w:val="1"/>
        </w:numPr>
        <w:rPr>
          <w:rFonts w:ascii="Arial" w:hAnsi="Arial" w:cs="Arial"/>
          <w:sz w:val="20"/>
        </w:rPr>
      </w:pPr>
      <w:r>
        <w:rPr>
          <w:rFonts w:ascii="Arial" w:hAnsi="Arial" w:cs="Arial"/>
          <w:sz w:val="20"/>
        </w:rPr>
        <w:t>Contribute</w:t>
      </w:r>
      <w:r w:rsidR="00721C89" w:rsidRPr="00721C89">
        <w:rPr>
          <w:rFonts w:ascii="Arial" w:hAnsi="Arial" w:cs="Arial"/>
          <w:sz w:val="20"/>
        </w:rPr>
        <w:t xml:space="preserve"> in cross-functional projects to gain exposure to different teams and perspectives.</w:t>
      </w:r>
    </w:p>
    <w:p w14:paraId="6CBA57F5" w14:textId="6B68E543" w:rsidR="00F235B5" w:rsidRDefault="00721C89" w:rsidP="005E07C2">
      <w:pPr>
        <w:pStyle w:val="ListParagraph"/>
        <w:numPr>
          <w:ilvl w:val="0"/>
          <w:numId w:val="1"/>
        </w:numPr>
        <w:rPr>
          <w:rFonts w:ascii="Arial" w:hAnsi="Arial" w:cs="Arial"/>
          <w:sz w:val="20"/>
        </w:rPr>
      </w:pPr>
      <w:r w:rsidRPr="00721C89">
        <w:rPr>
          <w:rFonts w:ascii="Arial" w:hAnsi="Arial" w:cs="Arial"/>
          <w:sz w:val="20"/>
        </w:rPr>
        <w:t xml:space="preserve">Volunteer for leadership roles within </w:t>
      </w:r>
      <w:r w:rsidR="003F3AEB">
        <w:rPr>
          <w:rFonts w:ascii="Arial" w:hAnsi="Arial" w:cs="Arial"/>
          <w:sz w:val="20"/>
        </w:rPr>
        <w:t xml:space="preserve">CongressHub </w:t>
      </w:r>
      <w:r w:rsidRPr="00721C89">
        <w:rPr>
          <w:rFonts w:ascii="Arial" w:hAnsi="Arial" w:cs="Arial"/>
          <w:sz w:val="20"/>
        </w:rPr>
        <w:t>team</w:t>
      </w:r>
    </w:p>
    <w:p w14:paraId="1F026E04" w14:textId="77777777" w:rsidR="00E91527" w:rsidRDefault="00E91527" w:rsidP="00E91527">
      <w:pPr>
        <w:pStyle w:val="ListParagraph"/>
        <w:rPr>
          <w:rFonts w:ascii="Arial" w:hAnsi="Arial" w:cs="Arial"/>
          <w:b/>
          <w:bCs/>
          <w:sz w:val="20"/>
        </w:rPr>
      </w:pPr>
    </w:p>
    <w:p w14:paraId="763A6DDF" w14:textId="77777777" w:rsidR="00374668" w:rsidRDefault="00374668" w:rsidP="00374668">
      <w:pPr>
        <w:rPr>
          <w:rFonts w:ascii="Arial" w:hAnsi="Arial" w:cs="Arial"/>
          <w:b/>
          <w:bCs/>
          <w:szCs w:val="36"/>
        </w:rPr>
      </w:pPr>
      <w:r w:rsidRPr="0098492F">
        <w:rPr>
          <w:rFonts w:ascii="Arial" w:hAnsi="Arial" w:cs="Arial"/>
          <w:b/>
          <w:bCs/>
          <w:szCs w:val="36"/>
        </w:rPr>
        <w:t>Previous Experience ____________________________________________________</w:t>
      </w:r>
      <w:r>
        <w:rPr>
          <w:rFonts w:ascii="Arial" w:hAnsi="Arial" w:cs="Arial"/>
          <w:b/>
          <w:bCs/>
          <w:szCs w:val="36"/>
        </w:rPr>
        <w:t>_______________</w:t>
      </w:r>
      <w:r w:rsidRPr="0098492F">
        <w:rPr>
          <w:rFonts w:ascii="Arial" w:hAnsi="Arial" w:cs="Arial"/>
          <w:b/>
          <w:bCs/>
          <w:szCs w:val="36"/>
        </w:rPr>
        <w:t xml:space="preserve"> </w:t>
      </w:r>
    </w:p>
    <w:p w14:paraId="67B6F472" w14:textId="595F8E98" w:rsidR="00D45F06" w:rsidRDefault="00D45F06" w:rsidP="00374668">
      <w:pPr>
        <w:pStyle w:val="ListParagraph"/>
        <w:numPr>
          <w:ilvl w:val="0"/>
          <w:numId w:val="7"/>
        </w:numPr>
        <w:rPr>
          <w:rFonts w:ascii="Arial" w:hAnsi="Arial" w:cs="Arial"/>
          <w:b/>
          <w:bCs/>
          <w:sz w:val="20"/>
          <w:szCs w:val="20"/>
        </w:rPr>
      </w:pPr>
      <w:r>
        <w:rPr>
          <w:rFonts w:ascii="Arial" w:hAnsi="Arial" w:cs="Arial"/>
          <w:b/>
          <w:bCs/>
          <w:sz w:val="20"/>
          <w:szCs w:val="20"/>
        </w:rPr>
        <w:t>Marketing Specialist, Thermo Fisher Scientific,</w:t>
      </w:r>
      <w:r w:rsidRPr="00D45F06">
        <w:rPr>
          <w:rFonts w:ascii="Arial" w:hAnsi="Arial" w:cs="Arial"/>
          <w:b/>
          <w:bCs/>
          <w:sz w:val="20"/>
          <w:szCs w:val="20"/>
        </w:rPr>
        <w:t xml:space="preserve"> </w:t>
      </w:r>
      <w:r>
        <w:rPr>
          <w:rFonts w:ascii="Arial" w:hAnsi="Arial" w:cs="Arial"/>
          <w:b/>
          <w:bCs/>
          <w:sz w:val="20"/>
          <w:szCs w:val="20"/>
        </w:rPr>
        <w:t xml:space="preserve">Bengaluru, India </w:t>
      </w:r>
      <w:r>
        <w:rPr>
          <w:rFonts w:ascii="Arial" w:hAnsi="Arial" w:cs="Arial"/>
          <w:b/>
          <w:bCs/>
          <w:sz w:val="20"/>
          <w:szCs w:val="20"/>
        </w:rPr>
        <w:t>08</w:t>
      </w:r>
      <w:r>
        <w:rPr>
          <w:rFonts w:ascii="Arial" w:hAnsi="Arial" w:cs="Arial"/>
          <w:b/>
          <w:bCs/>
          <w:sz w:val="20"/>
          <w:szCs w:val="20"/>
        </w:rPr>
        <w:t>/20</w:t>
      </w:r>
      <w:r>
        <w:rPr>
          <w:rFonts w:ascii="Arial" w:hAnsi="Arial" w:cs="Arial"/>
          <w:b/>
          <w:bCs/>
          <w:sz w:val="20"/>
          <w:szCs w:val="20"/>
        </w:rPr>
        <w:t>21</w:t>
      </w:r>
      <w:r>
        <w:rPr>
          <w:rFonts w:ascii="Arial" w:hAnsi="Arial" w:cs="Arial"/>
          <w:b/>
          <w:bCs/>
          <w:sz w:val="20"/>
          <w:szCs w:val="20"/>
        </w:rPr>
        <w:t xml:space="preserve"> </w:t>
      </w:r>
      <w:r w:rsidRPr="0098492F">
        <w:rPr>
          <w:rFonts w:ascii="Arial" w:hAnsi="Arial" w:cs="Arial"/>
          <w:b/>
          <w:bCs/>
          <w:sz w:val="20"/>
          <w:szCs w:val="20"/>
        </w:rPr>
        <w:t>–</w:t>
      </w:r>
      <w:r w:rsidRPr="00F235B5">
        <w:rPr>
          <w:rFonts w:ascii="Arial" w:hAnsi="Arial" w:cs="Arial"/>
          <w:sz w:val="20"/>
        </w:rPr>
        <w:t xml:space="preserve"> </w:t>
      </w:r>
      <w:r w:rsidRPr="009C6FB3">
        <w:rPr>
          <w:rFonts w:ascii="Arial" w:hAnsi="Arial" w:cs="Arial"/>
          <w:b/>
          <w:bCs/>
          <w:sz w:val="20"/>
        </w:rPr>
        <w:t>08/202</w:t>
      </w:r>
      <w:r>
        <w:rPr>
          <w:rFonts w:ascii="Arial" w:hAnsi="Arial" w:cs="Arial"/>
          <w:b/>
          <w:bCs/>
          <w:sz w:val="20"/>
        </w:rPr>
        <w:t>2</w:t>
      </w:r>
    </w:p>
    <w:p w14:paraId="3A960E2E" w14:textId="3EB2AD81" w:rsidR="00374668" w:rsidRDefault="00374668" w:rsidP="00374668">
      <w:pPr>
        <w:pStyle w:val="ListParagraph"/>
        <w:numPr>
          <w:ilvl w:val="0"/>
          <w:numId w:val="7"/>
        </w:numPr>
        <w:rPr>
          <w:rFonts w:ascii="Arial" w:hAnsi="Arial" w:cs="Arial"/>
          <w:b/>
          <w:bCs/>
          <w:sz w:val="20"/>
          <w:szCs w:val="20"/>
        </w:rPr>
      </w:pPr>
      <w:r>
        <w:rPr>
          <w:rFonts w:ascii="Arial" w:hAnsi="Arial" w:cs="Arial"/>
          <w:b/>
          <w:bCs/>
          <w:sz w:val="20"/>
          <w:szCs w:val="20"/>
        </w:rPr>
        <w:t xml:space="preserve">Associate, EY, Bengaluru, India 10/2019 </w:t>
      </w:r>
      <w:r w:rsidRPr="0098492F">
        <w:rPr>
          <w:rFonts w:ascii="Arial" w:hAnsi="Arial" w:cs="Arial"/>
          <w:b/>
          <w:bCs/>
          <w:sz w:val="20"/>
          <w:szCs w:val="20"/>
        </w:rPr>
        <w:t>–</w:t>
      </w:r>
      <w:r w:rsidRPr="00F235B5">
        <w:rPr>
          <w:rFonts w:ascii="Arial" w:hAnsi="Arial" w:cs="Arial"/>
          <w:sz w:val="20"/>
        </w:rPr>
        <w:t xml:space="preserve"> </w:t>
      </w:r>
      <w:r w:rsidRPr="009C6FB3">
        <w:rPr>
          <w:rFonts w:ascii="Arial" w:hAnsi="Arial" w:cs="Arial"/>
          <w:b/>
          <w:bCs/>
          <w:sz w:val="20"/>
        </w:rPr>
        <w:t>08/2021</w:t>
      </w:r>
    </w:p>
    <w:p w14:paraId="29AAD274" w14:textId="77777777" w:rsidR="00374668" w:rsidRPr="0098492F" w:rsidRDefault="00374668" w:rsidP="00374668">
      <w:pPr>
        <w:pStyle w:val="ListParagraph"/>
        <w:numPr>
          <w:ilvl w:val="0"/>
          <w:numId w:val="7"/>
        </w:numPr>
        <w:rPr>
          <w:rFonts w:ascii="Arial" w:hAnsi="Arial" w:cs="Arial"/>
          <w:b/>
          <w:bCs/>
          <w:sz w:val="20"/>
          <w:szCs w:val="20"/>
        </w:rPr>
      </w:pPr>
      <w:r w:rsidRPr="0098492F">
        <w:rPr>
          <w:rFonts w:ascii="Arial" w:hAnsi="Arial" w:cs="Arial"/>
          <w:b/>
          <w:bCs/>
          <w:sz w:val="20"/>
          <w:szCs w:val="20"/>
        </w:rPr>
        <w:t xml:space="preserve">Senior IT Consultant, IOS Relocations, Bengaluru, India 10/2018 – 10/2019 </w:t>
      </w:r>
    </w:p>
    <w:p w14:paraId="19587A85" w14:textId="77777777" w:rsidR="00374668" w:rsidRDefault="00374668" w:rsidP="00374668">
      <w:pPr>
        <w:pStyle w:val="ListParagraph"/>
        <w:numPr>
          <w:ilvl w:val="0"/>
          <w:numId w:val="7"/>
        </w:numPr>
        <w:rPr>
          <w:rFonts w:ascii="Arial" w:hAnsi="Arial" w:cs="Arial"/>
          <w:b/>
          <w:bCs/>
          <w:sz w:val="20"/>
          <w:szCs w:val="20"/>
        </w:rPr>
      </w:pPr>
      <w:r w:rsidRPr="0098492F">
        <w:rPr>
          <w:rFonts w:ascii="Arial" w:hAnsi="Arial" w:cs="Arial"/>
          <w:b/>
          <w:bCs/>
          <w:sz w:val="20"/>
          <w:szCs w:val="20"/>
        </w:rPr>
        <w:t xml:space="preserve">Web Administrator, NMIMS University, Mumbai, India 07/2015 – 10/2018 </w:t>
      </w:r>
    </w:p>
    <w:p w14:paraId="7260F3A4" w14:textId="77777777" w:rsidR="00374668" w:rsidRPr="002638F0" w:rsidRDefault="00374668" w:rsidP="00374668">
      <w:pPr>
        <w:pStyle w:val="ListParagraph"/>
        <w:numPr>
          <w:ilvl w:val="0"/>
          <w:numId w:val="7"/>
        </w:numPr>
        <w:rPr>
          <w:rFonts w:ascii="Arial" w:hAnsi="Arial" w:cs="Arial"/>
          <w:b/>
          <w:bCs/>
          <w:sz w:val="20"/>
          <w:szCs w:val="20"/>
          <w:lang w:val="fr-FR"/>
        </w:rPr>
      </w:pPr>
      <w:r w:rsidRPr="002638F0">
        <w:rPr>
          <w:rFonts w:ascii="Arial" w:hAnsi="Arial" w:cs="Arial"/>
          <w:b/>
          <w:bCs/>
          <w:sz w:val="20"/>
          <w:szCs w:val="20"/>
          <w:lang w:val="fr-FR"/>
        </w:rPr>
        <w:t>Technical Assistant, PVPPCOE, Mumbai, India 09/2014 – 06/2015</w:t>
      </w:r>
    </w:p>
    <w:p w14:paraId="0C6FC4AE" w14:textId="77777777" w:rsidR="00374668" w:rsidRPr="002638F0" w:rsidRDefault="00374668" w:rsidP="00374668">
      <w:pPr>
        <w:pStyle w:val="ListParagraph"/>
        <w:numPr>
          <w:ilvl w:val="0"/>
          <w:numId w:val="7"/>
        </w:numPr>
        <w:rPr>
          <w:rFonts w:ascii="Arial" w:hAnsi="Arial" w:cs="Arial"/>
          <w:sz w:val="20"/>
        </w:rPr>
      </w:pPr>
      <w:r w:rsidRPr="002638F0">
        <w:rPr>
          <w:rFonts w:ascii="Arial" w:hAnsi="Arial" w:cs="Arial"/>
          <w:b/>
          <w:bCs/>
          <w:sz w:val="20"/>
          <w:szCs w:val="20"/>
        </w:rPr>
        <w:t>Web Administrator, NMIMS University, Mumbai, India 07/2013 – 09/2014</w:t>
      </w:r>
    </w:p>
    <w:p w14:paraId="36D9027B" w14:textId="77777777" w:rsidR="00374668" w:rsidRPr="002638F0" w:rsidRDefault="00374668" w:rsidP="00374668">
      <w:pPr>
        <w:pStyle w:val="ListParagraph"/>
        <w:numPr>
          <w:ilvl w:val="0"/>
          <w:numId w:val="7"/>
        </w:numPr>
        <w:rPr>
          <w:rFonts w:ascii="Arial" w:hAnsi="Arial" w:cs="Arial"/>
          <w:sz w:val="20"/>
        </w:rPr>
      </w:pPr>
      <w:r w:rsidRPr="002638F0">
        <w:rPr>
          <w:rFonts w:ascii="Arial" w:hAnsi="Arial" w:cs="Arial"/>
          <w:b/>
          <w:bCs/>
          <w:sz w:val="20"/>
          <w:szCs w:val="20"/>
        </w:rPr>
        <w:t>Web Designer, PVPPCOE, Mumbai, India 07/2012 – 06/2013</w:t>
      </w:r>
    </w:p>
    <w:p w14:paraId="3E40F629" w14:textId="77777777" w:rsidR="00374668" w:rsidRDefault="00374668" w:rsidP="00374668">
      <w:pPr>
        <w:rPr>
          <w:rFonts w:ascii="Arial" w:hAnsi="Arial" w:cs="Arial"/>
          <w:b/>
          <w:bCs/>
          <w:szCs w:val="36"/>
        </w:rPr>
      </w:pPr>
      <w:r w:rsidRPr="00EB36C1">
        <w:rPr>
          <w:rFonts w:ascii="Arial" w:hAnsi="Arial" w:cs="Arial"/>
          <w:b/>
          <w:bCs/>
          <w:szCs w:val="36"/>
        </w:rPr>
        <w:t>Education</w:t>
      </w:r>
    </w:p>
    <w:p w14:paraId="5D3055B0" w14:textId="77777777" w:rsidR="00374668" w:rsidRPr="00961257" w:rsidRDefault="00374668" w:rsidP="00374668">
      <w:pPr>
        <w:pStyle w:val="ListParagraph"/>
        <w:numPr>
          <w:ilvl w:val="0"/>
          <w:numId w:val="9"/>
        </w:numPr>
        <w:rPr>
          <w:rFonts w:ascii="Arial" w:hAnsi="Arial" w:cs="Arial"/>
          <w:sz w:val="20"/>
          <w:szCs w:val="20"/>
        </w:rPr>
      </w:pPr>
      <w:r w:rsidRPr="00961257">
        <w:rPr>
          <w:rFonts w:ascii="Arial" w:hAnsi="Arial" w:cs="Arial"/>
          <w:sz w:val="20"/>
          <w:szCs w:val="20"/>
        </w:rPr>
        <w:t>Degree: MCA | Major: Computer Science | University: MATS | Year of Graduation: 07/2009 – 06/2012</w:t>
      </w:r>
    </w:p>
    <w:p w14:paraId="22543621" w14:textId="77777777" w:rsidR="00374668" w:rsidRPr="00961257" w:rsidRDefault="00374668" w:rsidP="00374668">
      <w:pPr>
        <w:pStyle w:val="ListParagraph"/>
        <w:numPr>
          <w:ilvl w:val="0"/>
          <w:numId w:val="9"/>
        </w:numPr>
        <w:rPr>
          <w:rFonts w:ascii="Arial" w:hAnsi="Arial" w:cs="Arial"/>
          <w:sz w:val="20"/>
          <w:szCs w:val="20"/>
        </w:rPr>
      </w:pPr>
      <w:r w:rsidRPr="00961257">
        <w:rPr>
          <w:rFonts w:ascii="Arial" w:hAnsi="Arial" w:cs="Arial"/>
          <w:sz w:val="20"/>
          <w:szCs w:val="20"/>
        </w:rPr>
        <w:t>Degree: BCA | Major: Computer Science | University: SMU | Year of Graduation: 07/2006 – 06/2009</w:t>
      </w:r>
    </w:p>
    <w:p w14:paraId="13AD46C4" w14:textId="77777777" w:rsidR="00374668" w:rsidRDefault="00374668" w:rsidP="00374668">
      <w:pPr>
        <w:rPr>
          <w:rFonts w:ascii="Arial" w:hAnsi="Arial" w:cs="Arial"/>
          <w:sz w:val="20"/>
        </w:rPr>
      </w:pPr>
      <w:r w:rsidRPr="00EB36C1">
        <w:rPr>
          <w:rFonts w:ascii="Arial" w:hAnsi="Arial" w:cs="Arial"/>
          <w:b/>
          <w:bCs/>
          <w:sz w:val="20"/>
        </w:rPr>
        <w:t>Language</w:t>
      </w:r>
      <w:r w:rsidRPr="00F235B5">
        <w:rPr>
          <w:rFonts w:ascii="Arial" w:hAnsi="Arial" w:cs="Arial"/>
          <w:sz w:val="20"/>
        </w:rPr>
        <w:t xml:space="preserve">: </w:t>
      </w:r>
      <w:r>
        <w:rPr>
          <w:rFonts w:ascii="Arial" w:hAnsi="Arial" w:cs="Arial"/>
          <w:sz w:val="20"/>
        </w:rPr>
        <w:t>English</w:t>
      </w:r>
    </w:p>
    <w:p w14:paraId="2BD21DA4" w14:textId="6D66A40E" w:rsidR="00EB36C1" w:rsidRDefault="00EB36C1" w:rsidP="00F235B5">
      <w:pPr>
        <w:rPr>
          <w:rFonts w:ascii="Arial" w:hAnsi="Arial" w:cs="Arial"/>
          <w:sz w:val="20"/>
        </w:rPr>
      </w:pPr>
    </w:p>
    <w:p w14:paraId="7B050E33" w14:textId="77777777" w:rsidR="00374668" w:rsidRDefault="00374668" w:rsidP="00374668">
      <w:pPr>
        <w:rPr>
          <w:rFonts w:ascii="Arial" w:hAnsi="Arial" w:cs="Arial"/>
          <w:sz w:val="20"/>
        </w:rPr>
      </w:pPr>
      <w:r>
        <w:rPr>
          <w:rFonts w:ascii="Arial" w:hAnsi="Arial" w:cs="Arial"/>
          <w:sz w:val="20"/>
        </w:rPr>
        <w:t>Reference details to be provided on request.</w:t>
      </w:r>
    </w:p>
    <w:p w14:paraId="6525ED14" w14:textId="77777777" w:rsidR="00374668" w:rsidRPr="00F235B5" w:rsidRDefault="00374668" w:rsidP="00F235B5">
      <w:pPr>
        <w:rPr>
          <w:rFonts w:ascii="Arial" w:hAnsi="Arial" w:cs="Arial"/>
          <w:sz w:val="20"/>
        </w:rPr>
      </w:pPr>
    </w:p>
    <w:sectPr w:rsidR="00374668" w:rsidRPr="00F235B5" w:rsidSect="00A328A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6C2F" w14:textId="77777777" w:rsidR="001A0992" w:rsidRDefault="001A0992" w:rsidP="001A0992">
      <w:pPr>
        <w:spacing w:after="0" w:line="240" w:lineRule="auto"/>
      </w:pPr>
      <w:r>
        <w:separator/>
      </w:r>
    </w:p>
  </w:endnote>
  <w:endnote w:type="continuationSeparator" w:id="0">
    <w:p w14:paraId="05D3F4C6" w14:textId="77777777" w:rsidR="001A0992" w:rsidRDefault="001A0992" w:rsidP="001A0992">
      <w:pPr>
        <w:spacing w:after="0" w:line="240" w:lineRule="auto"/>
      </w:pPr>
      <w:r>
        <w:continuationSeparator/>
      </w:r>
    </w:p>
  </w:endnote>
  <w:endnote w:type="continuationNotice" w:id="1">
    <w:p w14:paraId="3A3629CA" w14:textId="77777777" w:rsidR="00512A43" w:rsidRDefault="00512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is For Office">
    <w:panose1 w:val="020B0504010101010104"/>
    <w:charset w:val="00"/>
    <w:family w:val="swiss"/>
    <w:pitch w:val="variable"/>
    <w:sig w:usb0="E00002FF" w:usb1="4000205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605E" w14:textId="77777777" w:rsidR="001A0992" w:rsidRDefault="001A0992" w:rsidP="001A0992">
      <w:pPr>
        <w:spacing w:after="0" w:line="240" w:lineRule="auto"/>
      </w:pPr>
      <w:r>
        <w:separator/>
      </w:r>
    </w:p>
  </w:footnote>
  <w:footnote w:type="continuationSeparator" w:id="0">
    <w:p w14:paraId="746831E3" w14:textId="77777777" w:rsidR="001A0992" w:rsidRDefault="001A0992" w:rsidP="001A0992">
      <w:pPr>
        <w:spacing w:after="0" w:line="240" w:lineRule="auto"/>
      </w:pPr>
      <w:r>
        <w:continuationSeparator/>
      </w:r>
    </w:p>
  </w:footnote>
  <w:footnote w:type="continuationNotice" w:id="1">
    <w:p w14:paraId="5DF21041" w14:textId="77777777" w:rsidR="00512A43" w:rsidRDefault="00512A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0E4E"/>
    <w:multiLevelType w:val="hybridMultilevel"/>
    <w:tmpl w:val="0D1C4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BE6639"/>
    <w:multiLevelType w:val="hybridMultilevel"/>
    <w:tmpl w:val="D2F80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7C46F6"/>
    <w:multiLevelType w:val="hybridMultilevel"/>
    <w:tmpl w:val="6FC43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D322A"/>
    <w:multiLevelType w:val="multilevel"/>
    <w:tmpl w:val="465A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F3B39"/>
    <w:multiLevelType w:val="hybridMultilevel"/>
    <w:tmpl w:val="6CA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0459D"/>
    <w:multiLevelType w:val="hybridMultilevel"/>
    <w:tmpl w:val="D432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A3443"/>
    <w:multiLevelType w:val="hybridMultilevel"/>
    <w:tmpl w:val="459CE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CA2CBC"/>
    <w:multiLevelType w:val="hybridMultilevel"/>
    <w:tmpl w:val="DD0A4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85B1D"/>
    <w:multiLevelType w:val="hybridMultilevel"/>
    <w:tmpl w:val="CE0A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80690">
    <w:abstractNumId w:val="5"/>
  </w:num>
  <w:num w:numId="2" w16cid:durableId="74908217">
    <w:abstractNumId w:val="7"/>
  </w:num>
  <w:num w:numId="3" w16cid:durableId="1905985150">
    <w:abstractNumId w:val="2"/>
  </w:num>
  <w:num w:numId="4" w16cid:durableId="256445072">
    <w:abstractNumId w:val="8"/>
  </w:num>
  <w:num w:numId="5" w16cid:durableId="158542880">
    <w:abstractNumId w:val="3"/>
  </w:num>
  <w:num w:numId="6" w16cid:durableId="322784958">
    <w:abstractNumId w:val="0"/>
  </w:num>
  <w:num w:numId="7" w16cid:durableId="495614482">
    <w:abstractNumId w:val="4"/>
  </w:num>
  <w:num w:numId="8" w16cid:durableId="421532353">
    <w:abstractNumId w:val="1"/>
  </w:num>
  <w:num w:numId="9" w16cid:durableId="620956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B5"/>
    <w:rsid w:val="00031FC9"/>
    <w:rsid w:val="00054A48"/>
    <w:rsid w:val="00060293"/>
    <w:rsid w:val="00067175"/>
    <w:rsid w:val="000C2B8F"/>
    <w:rsid w:val="000F05AF"/>
    <w:rsid w:val="00105EAF"/>
    <w:rsid w:val="00123DAB"/>
    <w:rsid w:val="00126B59"/>
    <w:rsid w:val="00144AEC"/>
    <w:rsid w:val="001A0992"/>
    <w:rsid w:val="001B244B"/>
    <w:rsid w:val="001C135D"/>
    <w:rsid w:val="001C2C00"/>
    <w:rsid w:val="001F7238"/>
    <w:rsid w:val="00216915"/>
    <w:rsid w:val="00286957"/>
    <w:rsid w:val="002F7D5C"/>
    <w:rsid w:val="00341887"/>
    <w:rsid w:val="00374668"/>
    <w:rsid w:val="00382ADD"/>
    <w:rsid w:val="003A1C15"/>
    <w:rsid w:val="003D7C07"/>
    <w:rsid w:val="003F3AEB"/>
    <w:rsid w:val="00430E0D"/>
    <w:rsid w:val="00454A66"/>
    <w:rsid w:val="004F28A2"/>
    <w:rsid w:val="00511640"/>
    <w:rsid w:val="005127A3"/>
    <w:rsid w:val="00512A43"/>
    <w:rsid w:val="00513F90"/>
    <w:rsid w:val="0053134B"/>
    <w:rsid w:val="005347E9"/>
    <w:rsid w:val="00593327"/>
    <w:rsid w:val="005B1EB4"/>
    <w:rsid w:val="005D1DD4"/>
    <w:rsid w:val="005E07C2"/>
    <w:rsid w:val="005F054B"/>
    <w:rsid w:val="00601CFE"/>
    <w:rsid w:val="006365D5"/>
    <w:rsid w:val="00643C67"/>
    <w:rsid w:val="00654CB3"/>
    <w:rsid w:val="00674531"/>
    <w:rsid w:val="00690EDF"/>
    <w:rsid w:val="006A0BD1"/>
    <w:rsid w:val="006C2892"/>
    <w:rsid w:val="00721C89"/>
    <w:rsid w:val="00743AF5"/>
    <w:rsid w:val="00797BDD"/>
    <w:rsid w:val="007A0425"/>
    <w:rsid w:val="007A5A2D"/>
    <w:rsid w:val="007A5A47"/>
    <w:rsid w:val="007B5EEE"/>
    <w:rsid w:val="007D1A27"/>
    <w:rsid w:val="00833899"/>
    <w:rsid w:val="00872C46"/>
    <w:rsid w:val="008F25DD"/>
    <w:rsid w:val="00916B88"/>
    <w:rsid w:val="00982A8E"/>
    <w:rsid w:val="00995F23"/>
    <w:rsid w:val="0099706F"/>
    <w:rsid w:val="009A63E1"/>
    <w:rsid w:val="009B2B64"/>
    <w:rsid w:val="00A17B43"/>
    <w:rsid w:val="00A328AE"/>
    <w:rsid w:val="00AC5A31"/>
    <w:rsid w:val="00B009D1"/>
    <w:rsid w:val="00B21199"/>
    <w:rsid w:val="00B97A84"/>
    <w:rsid w:val="00BB2979"/>
    <w:rsid w:val="00BB55D5"/>
    <w:rsid w:val="00BF5532"/>
    <w:rsid w:val="00C50DFD"/>
    <w:rsid w:val="00C512EB"/>
    <w:rsid w:val="00C62B8B"/>
    <w:rsid w:val="00C852AE"/>
    <w:rsid w:val="00CC1780"/>
    <w:rsid w:val="00CD6EE4"/>
    <w:rsid w:val="00CE3DD0"/>
    <w:rsid w:val="00D45F06"/>
    <w:rsid w:val="00D54AC0"/>
    <w:rsid w:val="00D63D50"/>
    <w:rsid w:val="00D70544"/>
    <w:rsid w:val="00D957AE"/>
    <w:rsid w:val="00DD168C"/>
    <w:rsid w:val="00DD2A18"/>
    <w:rsid w:val="00E06521"/>
    <w:rsid w:val="00E557CB"/>
    <w:rsid w:val="00E6708D"/>
    <w:rsid w:val="00E73EC2"/>
    <w:rsid w:val="00E84916"/>
    <w:rsid w:val="00E91527"/>
    <w:rsid w:val="00EB36C1"/>
    <w:rsid w:val="00EC1EF6"/>
    <w:rsid w:val="00EE1131"/>
    <w:rsid w:val="00EF060B"/>
    <w:rsid w:val="00EF4BF2"/>
    <w:rsid w:val="00F02689"/>
    <w:rsid w:val="00F235B5"/>
    <w:rsid w:val="00F7167C"/>
    <w:rsid w:val="00FA7C1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B37B4F"/>
  <w15:chartTrackingRefBased/>
  <w15:docId w15:val="{0072B591-44EC-4A63-81E7-4A0AC1E3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5B5"/>
    <w:pPr>
      <w:keepNext/>
      <w:keepLines/>
      <w:spacing w:before="360" w:after="80"/>
      <w:outlineLvl w:val="0"/>
    </w:pPr>
    <w:rPr>
      <w:rFonts w:asciiTheme="majorHAnsi" w:eastAsiaTheme="majorEastAsia" w:hAnsiTheme="majorHAnsi" w:cstheme="majorBidi"/>
      <w:color w:val="00124B" w:themeColor="accent1" w:themeShade="BF"/>
      <w:sz w:val="40"/>
      <w:szCs w:val="40"/>
    </w:rPr>
  </w:style>
  <w:style w:type="paragraph" w:styleId="Heading2">
    <w:name w:val="heading 2"/>
    <w:basedOn w:val="Normal"/>
    <w:next w:val="Normal"/>
    <w:link w:val="Heading2Char"/>
    <w:uiPriority w:val="9"/>
    <w:semiHidden/>
    <w:unhideWhenUsed/>
    <w:qFormat/>
    <w:rsid w:val="00F235B5"/>
    <w:pPr>
      <w:keepNext/>
      <w:keepLines/>
      <w:spacing w:before="160" w:after="80"/>
      <w:outlineLvl w:val="1"/>
    </w:pPr>
    <w:rPr>
      <w:rFonts w:asciiTheme="majorHAnsi" w:eastAsiaTheme="majorEastAsia" w:hAnsiTheme="majorHAnsi" w:cstheme="majorBidi"/>
      <w:color w:val="00124B" w:themeColor="accent1" w:themeShade="BF"/>
      <w:sz w:val="32"/>
      <w:szCs w:val="32"/>
    </w:rPr>
  </w:style>
  <w:style w:type="paragraph" w:styleId="Heading3">
    <w:name w:val="heading 3"/>
    <w:basedOn w:val="Normal"/>
    <w:next w:val="Normal"/>
    <w:link w:val="Heading3Char"/>
    <w:uiPriority w:val="9"/>
    <w:semiHidden/>
    <w:unhideWhenUsed/>
    <w:qFormat/>
    <w:rsid w:val="00F235B5"/>
    <w:pPr>
      <w:keepNext/>
      <w:keepLines/>
      <w:spacing w:before="160" w:after="80"/>
      <w:outlineLvl w:val="2"/>
    </w:pPr>
    <w:rPr>
      <w:rFonts w:eastAsiaTheme="majorEastAsia" w:cstheme="majorBidi"/>
      <w:color w:val="00124B" w:themeColor="accent1" w:themeShade="BF"/>
      <w:sz w:val="28"/>
      <w:szCs w:val="28"/>
    </w:rPr>
  </w:style>
  <w:style w:type="paragraph" w:styleId="Heading4">
    <w:name w:val="heading 4"/>
    <w:basedOn w:val="Normal"/>
    <w:next w:val="Normal"/>
    <w:link w:val="Heading4Char"/>
    <w:uiPriority w:val="9"/>
    <w:semiHidden/>
    <w:unhideWhenUsed/>
    <w:qFormat/>
    <w:rsid w:val="00F235B5"/>
    <w:pPr>
      <w:keepNext/>
      <w:keepLines/>
      <w:spacing w:before="80" w:after="40"/>
      <w:outlineLvl w:val="3"/>
    </w:pPr>
    <w:rPr>
      <w:rFonts w:eastAsiaTheme="majorEastAsia" w:cstheme="majorBidi"/>
      <w:i/>
      <w:iCs/>
      <w:color w:val="00124B" w:themeColor="accent1" w:themeShade="BF"/>
    </w:rPr>
  </w:style>
  <w:style w:type="paragraph" w:styleId="Heading5">
    <w:name w:val="heading 5"/>
    <w:basedOn w:val="Normal"/>
    <w:next w:val="Normal"/>
    <w:link w:val="Heading5Char"/>
    <w:uiPriority w:val="9"/>
    <w:semiHidden/>
    <w:unhideWhenUsed/>
    <w:qFormat/>
    <w:rsid w:val="00F235B5"/>
    <w:pPr>
      <w:keepNext/>
      <w:keepLines/>
      <w:spacing w:before="80" w:after="40"/>
      <w:outlineLvl w:val="4"/>
    </w:pPr>
    <w:rPr>
      <w:rFonts w:eastAsiaTheme="majorEastAsia" w:cstheme="majorBidi"/>
      <w:color w:val="00124B" w:themeColor="accent1" w:themeShade="BF"/>
    </w:rPr>
  </w:style>
  <w:style w:type="paragraph" w:styleId="Heading6">
    <w:name w:val="heading 6"/>
    <w:basedOn w:val="Normal"/>
    <w:next w:val="Normal"/>
    <w:link w:val="Heading6Char"/>
    <w:uiPriority w:val="9"/>
    <w:semiHidden/>
    <w:unhideWhenUsed/>
    <w:qFormat/>
    <w:rsid w:val="00F23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5B5"/>
    <w:rPr>
      <w:rFonts w:asciiTheme="majorHAnsi" w:eastAsiaTheme="majorEastAsia" w:hAnsiTheme="majorHAnsi" w:cstheme="majorBidi"/>
      <w:color w:val="00124B" w:themeColor="accent1" w:themeShade="BF"/>
      <w:sz w:val="40"/>
      <w:szCs w:val="40"/>
    </w:rPr>
  </w:style>
  <w:style w:type="character" w:customStyle="1" w:styleId="Heading2Char">
    <w:name w:val="Heading 2 Char"/>
    <w:basedOn w:val="DefaultParagraphFont"/>
    <w:link w:val="Heading2"/>
    <w:uiPriority w:val="9"/>
    <w:semiHidden/>
    <w:rsid w:val="00F235B5"/>
    <w:rPr>
      <w:rFonts w:asciiTheme="majorHAnsi" w:eastAsiaTheme="majorEastAsia" w:hAnsiTheme="majorHAnsi" w:cstheme="majorBidi"/>
      <w:color w:val="00124B" w:themeColor="accent1" w:themeShade="BF"/>
      <w:sz w:val="32"/>
      <w:szCs w:val="32"/>
    </w:rPr>
  </w:style>
  <w:style w:type="character" w:customStyle="1" w:styleId="Heading3Char">
    <w:name w:val="Heading 3 Char"/>
    <w:basedOn w:val="DefaultParagraphFont"/>
    <w:link w:val="Heading3"/>
    <w:uiPriority w:val="9"/>
    <w:semiHidden/>
    <w:rsid w:val="00F235B5"/>
    <w:rPr>
      <w:rFonts w:eastAsiaTheme="majorEastAsia" w:cstheme="majorBidi"/>
      <w:color w:val="00124B" w:themeColor="accent1" w:themeShade="BF"/>
      <w:sz w:val="28"/>
      <w:szCs w:val="28"/>
    </w:rPr>
  </w:style>
  <w:style w:type="character" w:customStyle="1" w:styleId="Heading4Char">
    <w:name w:val="Heading 4 Char"/>
    <w:basedOn w:val="DefaultParagraphFont"/>
    <w:link w:val="Heading4"/>
    <w:uiPriority w:val="9"/>
    <w:semiHidden/>
    <w:rsid w:val="00F235B5"/>
    <w:rPr>
      <w:rFonts w:eastAsiaTheme="majorEastAsia" w:cstheme="majorBidi"/>
      <w:i/>
      <w:iCs/>
      <w:color w:val="00124B" w:themeColor="accent1" w:themeShade="BF"/>
    </w:rPr>
  </w:style>
  <w:style w:type="character" w:customStyle="1" w:styleId="Heading5Char">
    <w:name w:val="Heading 5 Char"/>
    <w:basedOn w:val="DefaultParagraphFont"/>
    <w:link w:val="Heading5"/>
    <w:uiPriority w:val="9"/>
    <w:semiHidden/>
    <w:rsid w:val="00F235B5"/>
    <w:rPr>
      <w:rFonts w:eastAsiaTheme="majorEastAsia" w:cstheme="majorBidi"/>
      <w:color w:val="00124B" w:themeColor="accent1" w:themeShade="BF"/>
    </w:rPr>
  </w:style>
  <w:style w:type="character" w:customStyle="1" w:styleId="Heading6Char">
    <w:name w:val="Heading 6 Char"/>
    <w:basedOn w:val="DefaultParagraphFont"/>
    <w:link w:val="Heading6"/>
    <w:uiPriority w:val="9"/>
    <w:semiHidden/>
    <w:rsid w:val="00F23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5B5"/>
    <w:rPr>
      <w:rFonts w:eastAsiaTheme="majorEastAsia" w:cstheme="majorBidi"/>
      <w:color w:val="272727" w:themeColor="text1" w:themeTint="D8"/>
    </w:rPr>
  </w:style>
  <w:style w:type="paragraph" w:styleId="Title">
    <w:name w:val="Title"/>
    <w:basedOn w:val="Normal"/>
    <w:next w:val="Normal"/>
    <w:link w:val="TitleChar"/>
    <w:uiPriority w:val="10"/>
    <w:qFormat/>
    <w:rsid w:val="00F23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5B5"/>
    <w:pPr>
      <w:spacing w:before="160"/>
      <w:jc w:val="center"/>
    </w:pPr>
    <w:rPr>
      <w:i/>
      <w:iCs/>
      <w:color w:val="404040" w:themeColor="text1" w:themeTint="BF"/>
    </w:rPr>
  </w:style>
  <w:style w:type="character" w:customStyle="1" w:styleId="QuoteChar">
    <w:name w:val="Quote Char"/>
    <w:basedOn w:val="DefaultParagraphFont"/>
    <w:link w:val="Quote"/>
    <w:uiPriority w:val="29"/>
    <w:rsid w:val="00F235B5"/>
    <w:rPr>
      <w:i/>
      <w:iCs/>
      <w:color w:val="404040" w:themeColor="text1" w:themeTint="BF"/>
    </w:rPr>
  </w:style>
  <w:style w:type="paragraph" w:styleId="ListParagraph">
    <w:name w:val="List Paragraph"/>
    <w:basedOn w:val="Normal"/>
    <w:uiPriority w:val="34"/>
    <w:qFormat/>
    <w:rsid w:val="00F235B5"/>
    <w:pPr>
      <w:ind w:left="720"/>
      <w:contextualSpacing/>
    </w:pPr>
  </w:style>
  <w:style w:type="character" w:styleId="IntenseEmphasis">
    <w:name w:val="Intense Emphasis"/>
    <w:basedOn w:val="DefaultParagraphFont"/>
    <w:uiPriority w:val="21"/>
    <w:qFormat/>
    <w:rsid w:val="00F235B5"/>
    <w:rPr>
      <w:i/>
      <w:iCs/>
      <w:color w:val="00124B" w:themeColor="accent1" w:themeShade="BF"/>
    </w:rPr>
  </w:style>
  <w:style w:type="paragraph" w:styleId="IntenseQuote">
    <w:name w:val="Intense Quote"/>
    <w:basedOn w:val="Normal"/>
    <w:next w:val="Normal"/>
    <w:link w:val="IntenseQuoteChar"/>
    <w:uiPriority w:val="30"/>
    <w:qFormat/>
    <w:rsid w:val="00F235B5"/>
    <w:pPr>
      <w:pBdr>
        <w:top w:val="single" w:sz="4" w:space="10" w:color="00124B" w:themeColor="accent1" w:themeShade="BF"/>
        <w:bottom w:val="single" w:sz="4" w:space="10" w:color="00124B" w:themeColor="accent1" w:themeShade="BF"/>
      </w:pBdr>
      <w:spacing w:before="360" w:after="360"/>
      <w:ind w:left="864" w:right="864"/>
      <w:jc w:val="center"/>
    </w:pPr>
    <w:rPr>
      <w:i/>
      <w:iCs/>
      <w:color w:val="00124B" w:themeColor="accent1" w:themeShade="BF"/>
    </w:rPr>
  </w:style>
  <w:style w:type="character" w:customStyle="1" w:styleId="IntenseQuoteChar">
    <w:name w:val="Intense Quote Char"/>
    <w:basedOn w:val="DefaultParagraphFont"/>
    <w:link w:val="IntenseQuote"/>
    <w:uiPriority w:val="30"/>
    <w:rsid w:val="00F235B5"/>
    <w:rPr>
      <w:i/>
      <w:iCs/>
      <w:color w:val="00124B" w:themeColor="accent1" w:themeShade="BF"/>
    </w:rPr>
  </w:style>
  <w:style w:type="character" w:styleId="IntenseReference">
    <w:name w:val="Intense Reference"/>
    <w:basedOn w:val="DefaultParagraphFont"/>
    <w:uiPriority w:val="32"/>
    <w:qFormat/>
    <w:rsid w:val="00F235B5"/>
    <w:rPr>
      <w:b/>
      <w:bCs/>
      <w:smallCaps/>
      <w:color w:val="00124B" w:themeColor="accent1" w:themeShade="BF"/>
      <w:spacing w:val="5"/>
    </w:rPr>
  </w:style>
  <w:style w:type="character" w:styleId="Hyperlink">
    <w:name w:val="Hyperlink"/>
    <w:basedOn w:val="DefaultParagraphFont"/>
    <w:uiPriority w:val="99"/>
    <w:unhideWhenUsed/>
    <w:rsid w:val="00F235B5"/>
    <w:rPr>
      <w:color w:val="0000FF"/>
      <w:u w:val="single"/>
    </w:rPr>
  </w:style>
  <w:style w:type="character" w:styleId="UnresolvedMention">
    <w:name w:val="Unresolved Mention"/>
    <w:basedOn w:val="DefaultParagraphFont"/>
    <w:uiPriority w:val="99"/>
    <w:semiHidden/>
    <w:unhideWhenUsed/>
    <w:rsid w:val="00F235B5"/>
    <w:rPr>
      <w:color w:val="605E5C"/>
      <w:shd w:val="clear" w:color="auto" w:fill="E1DFDD"/>
    </w:rPr>
  </w:style>
  <w:style w:type="paragraph" w:styleId="Header">
    <w:name w:val="header"/>
    <w:basedOn w:val="Normal"/>
    <w:link w:val="HeaderChar"/>
    <w:uiPriority w:val="99"/>
    <w:unhideWhenUsed/>
    <w:rsid w:val="001A0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92"/>
  </w:style>
  <w:style w:type="paragraph" w:styleId="Footer">
    <w:name w:val="footer"/>
    <w:basedOn w:val="Normal"/>
    <w:link w:val="FooterChar"/>
    <w:uiPriority w:val="99"/>
    <w:unhideWhenUsed/>
    <w:rsid w:val="001A0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92"/>
  </w:style>
  <w:style w:type="table" w:styleId="TableGrid">
    <w:name w:val="Table Grid"/>
    <w:basedOn w:val="TableNormal"/>
    <w:uiPriority w:val="39"/>
    <w:rsid w:val="003D7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1380">
      <w:bodyDiv w:val="1"/>
      <w:marLeft w:val="0"/>
      <w:marRight w:val="0"/>
      <w:marTop w:val="0"/>
      <w:marBottom w:val="0"/>
      <w:divBdr>
        <w:top w:val="none" w:sz="0" w:space="0" w:color="auto"/>
        <w:left w:val="none" w:sz="0" w:space="0" w:color="auto"/>
        <w:bottom w:val="none" w:sz="0" w:space="0" w:color="auto"/>
        <w:right w:val="none" w:sz="0" w:space="0" w:color="auto"/>
      </w:divBdr>
    </w:div>
    <w:div w:id="167141046">
      <w:bodyDiv w:val="1"/>
      <w:marLeft w:val="0"/>
      <w:marRight w:val="0"/>
      <w:marTop w:val="0"/>
      <w:marBottom w:val="0"/>
      <w:divBdr>
        <w:top w:val="none" w:sz="0" w:space="0" w:color="auto"/>
        <w:left w:val="none" w:sz="0" w:space="0" w:color="auto"/>
        <w:bottom w:val="none" w:sz="0" w:space="0" w:color="auto"/>
        <w:right w:val="none" w:sz="0" w:space="0" w:color="auto"/>
      </w:divBdr>
    </w:div>
    <w:div w:id="791099363">
      <w:bodyDiv w:val="1"/>
      <w:marLeft w:val="0"/>
      <w:marRight w:val="0"/>
      <w:marTop w:val="0"/>
      <w:marBottom w:val="0"/>
      <w:divBdr>
        <w:top w:val="none" w:sz="0" w:space="0" w:color="auto"/>
        <w:left w:val="none" w:sz="0" w:space="0" w:color="auto"/>
        <w:bottom w:val="none" w:sz="0" w:space="0" w:color="auto"/>
        <w:right w:val="none" w:sz="0" w:space="0" w:color="auto"/>
      </w:divBdr>
      <w:divsChild>
        <w:div w:id="1429279480">
          <w:marLeft w:val="0"/>
          <w:marRight w:val="0"/>
          <w:marTop w:val="0"/>
          <w:marBottom w:val="0"/>
          <w:divBdr>
            <w:top w:val="none" w:sz="0" w:space="0" w:color="auto"/>
            <w:left w:val="none" w:sz="0" w:space="0" w:color="auto"/>
            <w:bottom w:val="none" w:sz="0" w:space="0" w:color="auto"/>
            <w:right w:val="none" w:sz="0" w:space="0" w:color="auto"/>
          </w:divBdr>
          <w:divsChild>
            <w:div w:id="902913083">
              <w:marLeft w:val="0"/>
              <w:marRight w:val="0"/>
              <w:marTop w:val="0"/>
              <w:marBottom w:val="0"/>
              <w:divBdr>
                <w:top w:val="none" w:sz="0" w:space="0" w:color="auto"/>
                <w:left w:val="none" w:sz="0" w:space="0" w:color="auto"/>
                <w:bottom w:val="none" w:sz="0" w:space="0" w:color="auto"/>
                <w:right w:val="none" w:sz="0" w:space="0" w:color="auto"/>
              </w:divBdr>
              <w:divsChild>
                <w:div w:id="2720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0035">
      <w:bodyDiv w:val="1"/>
      <w:marLeft w:val="0"/>
      <w:marRight w:val="0"/>
      <w:marTop w:val="0"/>
      <w:marBottom w:val="0"/>
      <w:divBdr>
        <w:top w:val="none" w:sz="0" w:space="0" w:color="auto"/>
        <w:left w:val="none" w:sz="0" w:space="0" w:color="auto"/>
        <w:bottom w:val="none" w:sz="0" w:space="0" w:color="auto"/>
        <w:right w:val="none" w:sz="0" w:space="0" w:color="auto"/>
      </w:divBdr>
    </w:div>
    <w:div w:id="90448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akakmis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ovo Nordisk 2020">
      <a:dk1>
        <a:sysClr val="windowText" lastClr="000000"/>
      </a:dk1>
      <a:lt1>
        <a:srgbClr val="FFFFFF"/>
      </a:lt1>
      <a:dk2>
        <a:srgbClr val="001965"/>
      </a:dk2>
      <a:lt2>
        <a:srgbClr val="CCC5BD"/>
      </a:lt2>
      <a:accent1>
        <a:srgbClr val="001965"/>
      </a:accent1>
      <a:accent2>
        <a:srgbClr val="005AD2"/>
      </a:accent2>
      <a:accent3>
        <a:srgbClr val="3B97DE"/>
      </a:accent3>
      <a:accent4>
        <a:srgbClr val="EEA7BF"/>
      </a:accent4>
      <a:accent5>
        <a:srgbClr val="2A918B"/>
      </a:accent5>
      <a:accent6>
        <a:srgbClr val="939AA7"/>
      </a:accent6>
      <a:hlink>
        <a:srgbClr val="005AD2"/>
      </a:hlink>
      <a:folHlink>
        <a:srgbClr val="3B97DE"/>
      </a:folHlink>
    </a:clrScheme>
    <a:fontScheme name="Novo Nordisk 2020">
      <a:majorFont>
        <a:latin typeface="Apis For Office"/>
        <a:ea typeface=""/>
        <a:cs typeface=""/>
      </a:majorFont>
      <a:minorFont>
        <a:latin typeface="Apis For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Template>
  <TotalTime>308</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Novo Nordisk</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Owner Resume</dc:title>
  <dc:subject>Resume for Product Owner</dc:subject>
  <dc:creator>BHKZ (Abhishek Kumar)</dc:creator>
  <cp:keywords>Product Owner; project manager; AEM; Content management system; Novo Nordisk</cp:keywords>
  <dc:description/>
  <cp:lastModifiedBy>BHKZ (Abhishek Kumar)</cp:lastModifiedBy>
  <cp:revision>72</cp:revision>
  <dcterms:created xsi:type="dcterms:W3CDTF">2024-06-18T09:29:00Z</dcterms:created>
  <dcterms:modified xsi:type="dcterms:W3CDTF">2025-04-30T08:19:00Z</dcterms:modified>
  <cp:category>Product owner resume</cp:category>
</cp:coreProperties>
</file>